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7A2" w:rsidRDefault="00C0487F" w:rsidP="00E637A2">
      <w:pPr>
        <w:pStyle w:val="1"/>
        <w:ind w:left="1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Ответы </w:t>
      </w:r>
    </w:p>
    <w:p w:rsidR="00E637A2" w:rsidRPr="00AC46A0" w:rsidRDefault="00C0487F" w:rsidP="00E637A2">
      <w:pPr>
        <w:pStyle w:val="1"/>
        <w:ind w:left="1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8 </w:t>
      </w:r>
      <w:r w:rsidR="00E637A2" w:rsidRPr="00AC46A0">
        <w:rPr>
          <w:b/>
          <w:sz w:val="28"/>
          <w:szCs w:val="28"/>
        </w:rPr>
        <w:t xml:space="preserve">- </w:t>
      </w:r>
      <w:r>
        <w:rPr>
          <w:b/>
          <w:sz w:val="28"/>
          <w:szCs w:val="28"/>
        </w:rPr>
        <w:t>9</w:t>
      </w:r>
      <w:r w:rsidR="00E637A2" w:rsidRPr="00AC46A0">
        <w:rPr>
          <w:b/>
          <w:sz w:val="28"/>
          <w:szCs w:val="28"/>
        </w:rPr>
        <w:t xml:space="preserve"> класс (решения).</w:t>
      </w:r>
    </w:p>
    <w:p w:rsidR="00E637A2" w:rsidRPr="00994193" w:rsidRDefault="00E637A2" w:rsidP="00E637A2">
      <w:pPr>
        <w:pStyle w:val="1"/>
        <w:jc w:val="both"/>
        <w:rPr>
          <w:b/>
          <w:sz w:val="28"/>
          <w:szCs w:val="28"/>
        </w:rPr>
      </w:pPr>
    </w:p>
    <w:p w:rsidR="00E637A2" w:rsidRPr="005872EA" w:rsidRDefault="00E637A2" w:rsidP="00E637A2">
      <w:pPr>
        <w:pStyle w:val="1"/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Какая из перечисленных звё</w:t>
      </w:r>
      <w:r w:rsidRPr="005872EA">
        <w:rPr>
          <w:b/>
          <w:sz w:val="28"/>
          <w:szCs w:val="28"/>
        </w:rPr>
        <w:t>зд</w:t>
      </w:r>
      <w:bookmarkStart w:id="0" w:name="_GoBack"/>
      <w:bookmarkEnd w:id="0"/>
      <w:r w:rsidRPr="005872EA">
        <w:rPr>
          <w:b/>
          <w:sz w:val="28"/>
          <w:szCs w:val="28"/>
        </w:rPr>
        <w:t xml:space="preserve"> - Арктур, Вега, Капелла, Полярная, Сириус -  является самой яркой  звездой северного полушария неба? В каком созвездии она расположена и </w:t>
      </w:r>
      <w:r>
        <w:rPr>
          <w:b/>
          <w:sz w:val="28"/>
          <w:szCs w:val="28"/>
        </w:rPr>
        <w:t>какую примерно имеет видимую звё</w:t>
      </w:r>
      <w:r w:rsidRPr="005872EA">
        <w:rPr>
          <w:b/>
          <w:sz w:val="28"/>
          <w:szCs w:val="28"/>
        </w:rPr>
        <w:t>здную величину?</w:t>
      </w:r>
    </w:p>
    <w:p w:rsidR="00E637A2" w:rsidRPr="005872EA" w:rsidRDefault="00E637A2" w:rsidP="00E637A2">
      <w:pPr>
        <w:pStyle w:val="1"/>
        <w:jc w:val="both"/>
        <w:rPr>
          <w:b/>
          <w:sz w:val="28"/>
          <w:szCs w:val="28"/>
        </w:rPr>
      </w:pPr>
    </w:p>
    <w:p w:rsidR="00E637A2" w:rsidRPr="005872EA" w:rsidRDefault="00E637A2" w:rsidP="00E637A2">
      <w:pPr>
        <w:pStyle w:val="1"/>
        <w:ind w:firstLine="709"/>
        <w:jc w:val="both"/>
        <w:rPr>
          <w:i/>
          <w:sz w:val="28"/>
          <w:szCs w:val="28"/>
          <w:u w:val="single"/>
        </w:rPr>
      </w:pPr>
      <w:r w:rsidRPr="005872EA">
        <w:rPr>
          <w:i/>
          <w:sz w:val="28"/>
          <w:szCs w:val="28"/>
          <w:u w:val="single"/>
        </w:rPr>
        <w:t>Решение:</w:t>
      </w:r>
    </w:p>
    <w:p w:rsidR="00E637A2" w:rsidRDefault="00E637A2" w:rsidP="00E637A2">
      <w:pPr>
        <w:pStyle w:val="a8"/>
        <w:ind w:firstLine="709"/>
        <w:jc w:val="both"/>
        <w:rPr>
          <w:sz w:val="28"/>
          <w:szCs w:val="28"/>
        </w:rPr>
      </w:pPr>
      <w:r w:rsidRPr="005F562C">
        <w:rPr>
          <w:sz w:val="28"/>
          <w:szCs w:val="28"/>
        </w:rPr>
        <w:t>Самая яркая звезда на небе – Сириус. Но эта звезда не северного небесного полушария, а южного. Поэтому самая яркая звезда – Вега (</w:t>
      </w:r>
      <w:r w:rsidRPr="005F562C">
        <w:rPr>
          <w:sz w:val="28"/>
          <w:szCs w:val="28"/>
        </w:rPr>
        <w:sym w:font="Symbol" w:char="F061"/>
      </w:r>
      <w:r w:rsidRPr="005F562C">
        <w:rPr>
          <w:sz w:val="28"/>
          <w:szCs w:val="28"/>
        </w:rPr>
        <w:t xml:space="preserve"> Лиры). У </w:t>
      </w:r>
      <w:r>
        <w:rPr>
          <w:sz w:val="28"/>
          <w:szCs w:val="28"/>
        </w:rPr>
        <w:t>нее примерно нулевая видимая звё</w:t>
      </w:r>
      <w:r w:rsidRPr="005F562C">
        <w:rPr>
          <w:sz w:val="28"/>
          <w:szCs w:val="28"/>
        </w:rPr>
        <w:t>здная величина.</w:t>
      </w:r>
    </w:p>
    <w:p w:rsidR="00E637A2" w:rsidRPr="005F562C" w:rsidRDefault="00E637A2" w:rsidP="00E637A2">
      <w:pPr>
        <w:pStyle w:val="a8"/>
        <w:jc w:val="both"/>
        <w:rPr>
          <w:sz w:val="28"/>
          <w:szCs w:val="28"/>
        </w:rPr>
      </w:pPr>
    </w:p>
    <w:p w:rsidR="00E637A2" w:rsidRPr="00E637A2" w:rsidRDefault="00E637A2" w:rsidP="00E637A2">
      <w:pPr>
        <w:numPr>
          <w:ilvl w:val="0"/>
          <w:numId w:val="1"/>
        </w:numPr>
        <w:jc w:val="both"/>
        <w:rPr>
          <w:b/>
          <w:snapToGrid w:val="0"/>
          <w:sz w:val="28"/>
          <w:szCs w:val="28"/>
        </w:rPr>
      </w:pPr>
      <w:r w:rsidRPr="00E637A2">
        <w:rPr>
          <w:b/>
          <w:snapToGrid w:val="0"/>
          <w:sz w:val="28"/>
          <w:szCs w:val="28"/>
        </w:rPr>
        <w:t>Турист, путешествуя по экватору Земли, может обойти Землю за 3 года. Сколько времени потребовалось бы ему, чтобы такими же темпами добраться от Земли до Луны? Диаметр Земли равен 12 800 км, расстояние от Земли до</w:t>
      </w:r>
      <w:r>
        <w:rPr>
          <w:b/>
          <w:snapToGrid w:val="0"/>
          <w:sz w:val="28"/>
          <w:szCs w:val="28"/>
        </w:rPr>
        <w:t xml:space="preserve"> </w:t>
      </w:r>
      <w:r w:rsidRPr="00E637A2">
        <w:rPr>
          <w:b/>
          <w:snapToGrid w:val="0"/>
          <w:sz w:val="28"/>
          <w:szCs w:val="28"/>
        </w:rPr>
        <w:t>Луны – 384 400 км.</w:t>
      </w:r>
    </w:p>
    <w:p w:rsidR="00E637A2" w:rsidRPr="000E647E" w:rsidRDefault="00E637A2" w:rsidP="00E637A2">
      <w:pPr>
        <w:ind w:right="792"/>
        <w:jc w:val="both"/>
        <w:rPr>
          <w:i/>
          <w:sz w:val="28"/>
          <w:szCs w:val="28"/>
          <w:u w:val="single"/>
        </w:rPr>
      </w:pPr>
      <w:r w:rsidRPr="000E647E">
        <w:rPr>
          <w:i/>
          <w:sz w:val="28"/>
          <w:szCs w:val="28"/>
          <w:u w:val="single"/>
        </w:rPr>
        <w:t>Решение:</w:t>
      </w:r>
    </w:p>
    <w:p w:rsidR="00E637A2" w:rsidRPr="00E637A2" w:rsidRDefault="00E637A2" w:rsidP="00E637A2">
      <w:pPr>
        <w:ind w:right="792"/>
        <w:jc w:val="both"/>
        <w:rPr>
          <w:sz w:val="28"/>
          <w:szCs w:val="28"/>
        </w:rPr>
      </w:pPr>
      <w:r w:rsidRPr="00E637A2">
        <w:rPr>
          <w:sz w:val="28"/>
          <w:szCs w:val="28"/>
        </w:rPr>
        <w:t>Длина экватора Земли равна диаметру Земли, помноженному на число пи,</w:t>
      </w:r>
    </w:p>
    <w:p w:rsidR="00E637A2" w:rsidRPr="00E637A2" w:rsidRDefault="00E637A2" w:rsidP="00E637A2">
      <w:pPr>
        <w:ind w:right="792"/>
        <w:jc w:val="both"/>
        <w:rPr>
          <w:sz w:val="28"/>
          <w:szCs w:val="28"/>
        </w:rPr>
      </w:pPr>
      <w:r w:rsidRPr="00E637A2">
        <w:rPr>
          <w:sz w:val="28"/>
          <w:szCs w:val="28"/>
        </w:rPr>
        <w:t>и составляет 3,14 x 12 800 = 40 200 км. Расстояние от Земли до Луны</w:t>
      </w:r>
    </w:p>
    <w:p w:rsidR="00E637A2" w:rsidRPr="00E637A2" w:rsidRDefault="00E637A2" w:rsidP="00E637A2">
      <w:pPr>
        <w:ind w:right="792"/>
        <w:jc w:val="both"/>
        <w:rPr>
          <w:sz w:val="28"/>
          <w:szCs w:val="28"/>
        </w:rPr>
      </w:pPr>
      <w:r w:rsidRPr="00E637A2">
        <w:rPr>
          <w:sz w:val="28"/>
          <w:szCs w:val="28"/>
        </w:rPr>
        <w:t>примерно в 9,5 раз больше. Значит, и путешествие будет длиннее в 9,5 раз и</w:t>
      </w:r>
      <w:r>
        <w:rPr>
          <w:sz w:val="28"/>
          <w:szCs w:val="28"/>
        </w:rPr>
        <w:t xml:space="preserve"> </w:t>
      </w:r>
      <w:r w:rsidRPr="00E637A2">
        <w:rPr>
          <w:sz w:val="28"/>
          <w:szCs w:val="28"/>
        </w:rPr>
        <w:t>продлится 28,7 лет.</w:t>
      </w:r>
    </w:p>
    <w:p w:rsidR="00E637A2" w:rsidRPr="00E637A2" w:rsidRDefault="00E637A2" w:rsidP="00E637A2">
      <w:pPr>
        <w:ind w:right="792"/>
        <w:jc w:val="both"/>
        <w:rPr>
          <w:sz w:val="28"/>
          <w:szCs w:val="28"/>
        </w:rPr>
      </w:pPr>
      <w:r w:rsidRPr="00E637A2">
        <w:rPr>
          <w:sz w:val="28"/>
          <w:szCs w:val="28"/>
        </w:rPr>
        <w:t>Любой ответ в промежутке от 27 до 30 лет с верным обоснованием</w:t>
      </w:r>
    </w:p>
    <w:p w:rsidR="00E637A2" w:rsidRPr="00E637A2" w:rsidRDefault="00E637A2" w:rsidP="00E637A2">
      <w:pPr>
        <w:ind w:right="792"/>
        <w:jc w:val="both"/>
        <w:rPr>
          <w:sz w:val="28"/>
          <w:szCs w:val="28"/>
        </w:rPr>
      </w:pPr>
      <w:r w:rsidRPr="00E637A2">
        <w:rPr>
          <w:sz w:val="28"/>
          <w:szCs w:val="28"/>
        </w:rPr>
        <w:t xml:space="preserve">оценивается в </w:t>
      </w:r>
      <w:r>
        <w:rPr>
          <w:sz w:val="28"/>
          <w:szCs w:val="28"/>
        </w:rPr>
        <w:t>6</w:t>
      </w:r>
      <w:r w:rsidRPr="00E637A2">
        <w:rPr>
          <w:sz w:val="28"/>
          <w:szCs w:val="28"/>
        </w:rPr>
        <w:t xml:space="preserve"> балл</w:t>
      </w:r>
      <w:r>
        <w:rPr>
          <w:sz w:val="28"/>
          <w:szCs w:val="28"/>
        </w:rPr>
        <w:t>ов</w:t>
      </w:r>
      <w:r w:rsidRPr="00E637A2">
        <w:rPr>
          <w:sz w:val="28"/>
          <w:szCs w:val="28"/>
        </w:rPr>
        <w:t>. Другие ответы считаются неверными – 0 баллов.</w:t>
      </w:r>
    </w:p>
    <w:p w:rsidR="00E637A2" w:rsidRPr="00E637A2" w:rsidRDefault="00E637A2" w:rsidP="00E637A2">
      <w:pPr>
        <w:ind w:right="792"/>
        <w:jc w:val="both"/>
        <w:rPr>
          <w:snapToGrid w:val="0"/>
          <w:sz w:val="28"/>
          <w:szCs w:val="28"/>
        </w:rPr>
      </w:pPr>
      <w:r w:rsidRPr="00E637A2">
        <w:rPr>
          <w:sz w:val="28"/>
          <w:szCs w:val="28"/>
        </w:rPr>
        <w:t xml:space="preserve">Правильный ответ, записанный без решения, оценивается в </w:t>
      </w:r>
      <w:r>
        <w:rPr>
          <w:sz w:val="28"/>
          <w:szCs w:val="28"/>
        </w:rPr>
        <w:t>3</w:t>
      </w:r>
      <w:r w:rsidRPr="00E637A2">
        <w:rPr>
          <w:sz w:val="28"/>
          <w:szCs w:val="28"/>
        </w:rPr>
        <w:t xml:space="preserve"> балл</w:t>
      </w:r>
      <w:r>
        <w:rPr>
          <w:sz w:val="28"/>
          <w:szCs w:val="28"/>
        </w:rPr>
        <w:t>а</w:t>
      </w:r>
      <w:r w:rsidRPr="00E637A2">
        <w:rPr>
          <w:sz w:val="28"/>
          <w:szCs w:val="28"/>
        </w:rPr>
        <w:t>.</w:t>
      </w:r>
    </w:p>
    <w:p w:rsidR="00E637A2" w:rsidRDefault="00E637A2" w:rsidP="00E637A2">
      <w:pPr>
        <w:numPr>
          <w:ilvl w:val="0"/>
          <w:numId w:val="1"/>
        </w:numPr>
        <w:jc w:val="both"/>
        <w:rPr>
          <w:b/>
          <w:sz w:val="28"/>
          <w:szCs w:val="28"/>
        </w:rPr>
      </w:pPr>
      <w:r w:rsidRPr="005872EA">
        <w:rPr>
          <w:b/>
          <w:sz w:val="28"/>
          <w:szCs w:val="28"/>
        </w:rPr>
        <w:t xml:space="preserve">29 марта </w:t>
      </w:r>
      <w:smartTag w:uri="urn:schemas-microsoft-com:office:smarttags" w:element="metricconverter">
        <w:smartTagPr>
          <w:attr w:name="ProductID" w:val="2006 г"/>
        </w:smartTagPr>
        <w:r w:rsidRPr="005872EA">
          <w:rPr>
            <w:b/>
            <w:sz w:val="28"/>
            <w:szCs w:val="28"/>
          </w:rPr>
          <w:t>2006 г</w:t>
        </w:r>
      </w:smartTag>
      <w:r w:rsidRPr="005872EA">
        <w:rPr>
          <w:b/>
          <w:sz w:val="28"/>
          <w:szCs w:val="28"/>
        </w:rPr>
        <w:t>. произошло солнечное затмение, в каком созвездии в этот момент находилась Луна?</w:t>
      </w:r>
    </w:p>
    <w:p w:rsidR="00E637A2" w:rsidRPr="005872EA" w:rsidRDefault="00E637A2" w:rsidP="00E637A2">
      <w:pPr>
        <w:jc w:val="both"/>
        <w:rPr>
          <w:b/>
          <w:sz w:val="28"/>
          <w:szCs w:val="28"/>
        </w:rPr>
      </w:pPr>
    </w:p>
    <w:p w:rsidR="00E637A2" w:rsidRPr="005872EA" w:rsidRDefault="00E637A2" w:rsidP="00E637A2">
      <w:pPr>
        <w:ind w:firstLine="709"/>
        <w:jc w:val="both"/>
        <w:rPr>
          <w:i/>
          <w:sz w:val="28"/>
          <w:szCs w:val="28"/>
          <w:u w:val="single"/>
        </w:rPr>
      </w:pPr>
      <w:r w:rsidRPr="005872EA">
        <w:rPr>
          <w:i/>
          <w:sz w:val="28"/>
          <w:szCs w:val="28"/>
          <w:u w:val="single"/>
        </w:rPr>
        <w:t>Решение.</w:t>
      </w:r>
    </w:p>
    <w:p w:rsidR="00E637A2" w:rsidRPr="00943788" w:rsidRDefault="00E637A2" w:rsidP="00E637A2">
      <w:pPr>
        <w:ind w:firstLine="709"/>
        <w:jc w:val="both"/>
        <w:rPr>
          <w:sz w:val="28"/>
          <w:szCs w:val="28"/>
        </w:rPr>
      </w:pPr>
      <w:r w:rsidRPr="00943788">
        <w:rPr>
          <w:sz w:val="28"/>
          <w:szCs w:val="28"/>
        </w:rPr>
        <w:t xml:space="preserve">29 марта Солнце находилось в созвездии Рыб недалеко от </w:t>
      </w:r>
      <w:r w:rsidRPr="00943788">
        <w:rPr>
          <w:b/>
          <w:sz w:val="28"/>
          <w:szCs w:val="28"/>
        </w:rPr>
        <w:t>точки весеннего равноденствия</w:t>
      </w:r>
      <w:r w:rsidRPr="00943788">
        <w:rPr>
          <w:sz w:val="28"/>
          <w:szCs w:val="28"/>
        </w:rPr>
        <w:t>. Во время затмения Луна закрыла Солнце, поэтому располагалась в том же созвездии Рыб.</w:t>
      </w:r>
    </w:p>
    <w:p w:rsidR="00E637A2" w:rsidRPr="008E4C0C" w:rsidRDefault="00E637A2" w:rsidP="00E637A2">
      <w:pPr>
        <w:ind w:right="792"/>
        <w:jc w:val="both"/>
        <w:rPr>
          <w:snapToGrid w:val="0"/>
          <w:sz w:val="28"/>
          <w:szCs w:val="28"/>
        </w:rPr>
      </w:pPr>
    </w:p>
    <w:p w:rsidR="00E637A2" w:rsidRPr="00654553" w:rsidRDefault="00E637A2" w:rsidP="00E637A2">
      <w:pPr>
        <w:pStyle w:val="1"/>
        <w:jc w:val="both"/>
        <w:rPr>
          <w:b/>
          <w:sz w:val="28"/>
          <w:szCs w:val="28"/>
        </w:rPr>
      </w:pPr>
    </w:p>
    <w:p w:rsidR="00E637A2" w:rsidRDefault="00E637A2" w:rsidP="00E637A2">
      <w:pPr>
        <w:numPr>
          <w:ilvl w:val="0"/>
          <w:numId w:val="1"/>
        </w:numPr>
        <w:jc w:val="both"/>
        <w:rPr>
          <w:b/>
          <w:sz w:val="28"/>
          <w:szCs w:val="28"/>
        </w:rPr>
      </w:pPr>
      <w:r w:rsidRPr="005872EA">
        <w:rPr>
          <w:b/>
          <w:sz w:val="28"/>
          <w:szCs w:val="28"/>
        </w:rPr>
        <w:t>Что представляют собой две самые яркие, видимые даже невооруженным глазом, туманности земного неба Туманность Андромеды и Туманность Ориона, из чего они сост</w:t>
      </w:r>
      <w:r>
        <w:rPr>
          <w:b/>
          <w:sz w:val="28"/>
          <w:szCs w:val="28"/>
        </w:rPr>
        <w:t>оят, и за счёт чего они светят?</w:t>
      </w:r>
    </w:p>
    <w:p w:rsidR="00E637A2" w:rsidRPr="005872EA" w:rsidRDefault="00E637A2" w:rsidP="00E637A2">
      <w:pPr>
        <w:jc w:val="both"/>
        <w:rPr>
          <w:b/>
          <w:sz w:val="28"/>
          <w:szCs w:val="28"/>
        </w:rPr>
      </w:pPr>
    </w:p>
    <w:p w:rsidR="00E637A2" w:rsidRPr="00796D3D" w:rsidRDefault="00E637A2" w:rsidP="00E637A2">
      <w:pPr>
        <w:ind w:firstLine="709"/>
        <w:jc w:val="both"/>
        <w:rPr>
          <w:i/>
          <w:sz w:val="28"/>
          <w:szCs w:val="28"/>
          <w:u w:val="single"/>
        </w:rPr>
      </w:pPr>
      <w:r w:rsidRPr="00796D3D">
        <w:rPr>
          <w:i/>
          <w:sz w:val="28"/>
          <w:szCs w:val="28"/>
          <w:u w:val="single"/>
        </w:rPr>
        <w:t>Решение.</w:t>
      </w:r>
    </w:p>
    <w:p w:rsidR="00E637A2" w:rsidRPr="00943788" w:rsidRDefault="00E637A2" w:rsidP="00E637A2">
      <w:pPr>
        <w:pStyle w:val="a7"/>
        <w:ind w:firstLine="709"/>
        <w:rPr>
          <w:sz w:val="28"/>
          <w:szCs w:val="28"/>
        </w:rPr>
      </w:pPr>
      <w:r w:rsidRPr="00943788">
        <w:rPr>
          <w:b/>
          <w:bCs/>
          <w:sz w:val="28"/>
          <w:szCs w:val="28"/>
        </w:rPr>
        <w:t>Туманность Андромеда</w:t>
      </w:r>
      <w:r w:rsidRPr="00943788">
        <w:rPr>
          <w:sz w:val="28"/>
          <w:szCs w:val="28"/>
        </w:rPr>
        <w:t xml:space="preserve"> - ближайшая спиральная галактика из крупных галактик в созвездии Андромеды. Расстояние до Туманности Андромеды - около 2 </w:t>
      </w:r>
      <w:proofErr w:type="gramStart"/>
      <w:r w:rsidRPr="00943788">
        <w:rPr>
          <w:sz w:val="28"/>
          <w:szCs w:val="28"/>
        </w:rPr>
        <w:t>млн</w:t>
      </w:r>
      <w:proofErr w:type="gramEnd"/>
      <w:r w:rsidRPr="00943788">
        <w:rPr>
          <w:sz w:val="28"/>
          <w:szCs w:val="28"/>
        </w:rPr>
        <w:t xml:space="preserve"> св. лет. Г</w:t>
      </w:r>
      <w:r>
        <w:rPr>
          <w:sz w:val="28"/>
          <w:szCs w:val="28"/>
        </w:rPr>
        <w:t>алактику можно увидеть невооружё</w:t>
      </w:r>
      <w:r w:rsidRPr="00943788">
        <w:rPr>
          <w:sz w:val="28"/>
          <w:szCs w:val="28"/>
        </w:rPr>
        <w:t>нным глазом в созвездии</w:t>
      </w:r>
      <w:r>
        <w:rPr>
          <w:sz w:val="28"/>
          <w:szCs w:val="28"/>
        </w:rPr>
        <w:t xml:space="preserve"> Андромеда. Её</w:t>
      </w:r>
      <w:r w:rsidRPr="00943788">
        <w:rPr>
          <w:sz w:val="28"/>
          <w:szCs w:val="28"/>
        </w:rPr>
        <w:t xml:space="preserve"> свечение обусловлено совокупным свечением всех звезд. </w:t>
      </w:r>
    </w:p>
    <w:p w:rsidR="00E637A2" w:rsidRPr="00943788" w:rsidRDefault="00E637A2" w:rsidP="00E637A2">
      <w:pPr>
        <w:pStyle w:val="a7"/>
        <w:ind w:firstLine="709"/>
        <w:rPr>
          <w:sz w:val="28"/>
          <w:szCs w:val="28"/>
        </w:rPr>
      </w:pPr>
      <w:r w:rsidRPr="00943788">
        <w:rPr>
          <w:sz w:val="28"/>
          <w:szCs w:val="28"/>
        </w:rPr>
        <w:lastRenderedPageBreak/>
        <w:t xml:space="preserve">Галактику Туманность Андромеды также называют Великой спиральной галактикой. </w:t>
      </w:r>
      <w:proofErr w:type="gramStart"/>
      <w:r w:rsidRPr="00943788">
        <w:rPr>
          <w:sz w:val="28"/>
          <w:szCs w:val="28"/>
        </w:rPr>
        <w:t>Известна</w:t>
      </w:r>
      <w:proofErr w:type="gramEnd"/>
      <w:r w:rsidRPr="00943788">
        <w:rPr>
          <w:sz w:val="28"/>
          <w:szCs w:val="28"/>
        </w:rPr>
        <w:t xml:space="preserve"> под номером М31 (по каталогу </w:t>
      </w:r>
      <w:proofErr w:type="spellStart"/>
      <w:r w:rsidRPr="00943788">
        <w:rPr>
          <w:sz w:val="28"/>
          <w:szCs w:val="28"/>
        </w:rPr>
        <w:t>Мессье</w:t>
      </w:r>
      <w:proofErr w:type="spellEnd"/>
      <w:r w:rsidRPr="00943788">
        <w:rPr>
          <w:sz w:val="28"/>
          <w:szCs w:val="28"/>
        </w:rPr>
        <w:t>) и под номером NGC224 по Новому общему каталогу. Туманность Андромеды имеет восемь спутников, из которых два самых известных – эллиптическая галактика М 32 (NGC221) рядом с  центром М 31 и эллиптическая галактика NGC205. Другие спутники галактики Туманность Андромеды М31 менее яркие, например карликовая галактика, названная Андромеда VIII, расположена на небе вблизи карликовой эллиптической галактики M32.</w:t>
      </w:r>
    </w:p>
    <w:p w:rsidR="00E637A2" w:rsidRPr="00943788" w:rsidRDefault="00E637A2" w:rsidP="00E637A2">
      <w:pPr>
        <w:ind w:firstLine="709"/>
        <w:jc w:val="both"/>
        <w:rPr>
          <w:sz w:val="28"/>
          <w:szCs w:val="28"/>
        </w:rPr>
      </w:pPr>
      <w:r w:rsidRPr="00943788">
        <w:rPr>
          <w:sz w:val="28"/>
          <w:szCs w:val="28"/>
        </w:rPr>
        <w:t>Угловой диаметр галактики М31 - 100</w:t>
      </w:r>
      <w:r w:rsidRPr="00943788">
        <w:rPr>
          <w:sz w:val="28"/>
          <w:szCs w:val="28"/>
        </w:rPr>
        <w:sym w:font="Symbol" w:char="F0A2"/>
      </w:r>
      <w:r w:rsidRPr="00943788">
        <w:rPr>
          <w:sz w:val="28"/>
          <w:szCs w:val="28"/>
        </w:rPr>
        <w:t xml:space="preserve"> (16 </w:t>
      </w:r>
      <w:proofErr w:type="spellStart"/>
      <w:r w:rsidRPr="00943788">
        <w:rPr>
          <w:sz w:val="28"/>
          <w:szCs w:val="28"/>
        </w:rPr>
        <w:t>кпк</w:t>
      </w:r>
      <w:proofErr w:type="spellEnd"/>
      <w:r w:rsidRPr="00943788">
        <w:rPr>
          <w:sz w:val="28"/>
          <w:szCs w:val="28"/>
        </w:rPr>
        <w:t xml:space="preserve">), расстояние – 670 </w:t>
      </w:r>
      <w:proofErr w:type="spellStart"/>
      <w:r w:rsidRPr="00943788">
        <w:rPr>
          <w:sz w:val="28"/>
          <w:szCs w:val="28"/>
        </w:rPr>
        <w:t>кпк</w:t>
      </w:r>
      <w:proofErr w:type="spellEnd"/>
      <w:r w:rsidRPr="00943788">
        <w:rPr>
          <w:sz w:val="28"/>
          <w:szCs w:val="28"/>
        </w:rPr>
        <w:t xml:space="preserve"> (около 2 </w:t>
      </w:r>
      <w:proofErr w:type="gramStart"/>
      <w:r w:rsidRPr="00943788">
        <w:rPr>
          <w:sz w:val="28"/>
          <w:szCs w:val="28"/>
        </w:rPr>
        <w:t>млн</w:t>
      </w:r>
      <w:proofErr w:type="gramEnd"/>
      <w:r w:rsidRPr="00943788">
        <w:rPr>
          <w:sz w:val="28"/>
          <w:szCs w:val="28"/>
        </w:rPr>
        <w:t xml:space="preserve"> св. лет.). Абсолютная звездная величина  М= </w:t>
      </w:r>
      <w:r w:rsidRPr="00943788">
        <w:rPr>
          <w:sz w:val="28"/>
          <w:szCs w:val="28"/>
        </w:rPr>
        <w:sym w:font="Symbol" w:char="F02D"/>
      </w:r>
      <w:r w:rsidRPr="00943788">
        <w:rPr>
          <w:sz w:val="28"/>
          <w:szCs w:val="28"/>
        </w:rPr>
        <w:t>21,1</w:t>
      </w:r>
      <w:r w:rsidRPr="00943788">
        <w:rPr>
          <w:sz w:val="28"/>
          <w:szCs w:val="28"/>
          <w:vertAlign w:val="superscript"/>
          <w:lang w:val="en-US"/>
        </w:rPr>
        <w:t>m</w:t>
      </w:r>
      <w:r w:rsidRPr="00943788">
        <w:rPr>
          <w:sz w:val="28"/>
          <w:szCs w:val="28"/>
        </w:rPr>
        <w:t xml:space="preserve">. Видимая звездная величина </w:t>
      </w:r>
      <w:r w:rsidRPr="00943788">
        <w:rPr>
          <w:sz w:val="28"/>
          <w:szCs w:val="28"/>
          <w:lang w:val="en-US"/>
        </w:rPr>
        <w:t>m</w:t>
      </w:r>
      <w:r w:rsidRPr="00943788">
        <w:rPr>
          <w:sz w:val="28"/>
          <w:szCs w:val="28"/>
        </w:rPr>
        <w:t>=3,4</w:t>
      </w:r>
      <w:r w:rsidRPr="00943788">
        <w:rPr>
          <w:sz w:val="28"/>
          <w:szCs w:val="28"/>
          <w:vertAlign w:val="superscript"/>
          <w:lang w:val="en-US"/>
        </w:rPr>
        <w:t>m</w:t>
      </w:r>
      <w:r w:rsidRPr="00943788">
        <w:rPr>
          <w:sz w:val="28"/>
          <w:szCs w:val="28"/>
        </w:rPr>
        <w:t>.</w:t>
      </w:r>
    </w:p>
    <w:p w:rsidR="00E637A2" w:rsidRPr="00943788" w:rsidRDefault="00E637A2" w:rsidP="00E637A2">
      <w:pPr>
        <w:ind w:firstLine="709"/>
        <w:jc w:val="both"/>
        <w:rPr>
          <w:sz w:val="28"/>
          <w:szCs w:val="28"/>
        </w:rPr>
      </w:pPr>
      <w:r w:rsidRPr="00943788">
        <w:rPr>
          <w:b/>
          <w:sz w:val="28"/>
          <w:szCs w:val="28"/>
        </w:rPr>
        <w:t>Туманность Ориона</w:t>
      </w:r>
      <w:r w:rsidRPr="00943788">
        <w:rPr>
          <w:sz w:val="28"/>
          <w:szCs w:val="28"/>
        </w:rPr>
        <w:t xml:space="preserve"> (или М 42) – это газовая туманность, состоящая в основном из водорода (из газа). Она находится в нашей Галактике на расстоянии около 1000 св. лет,</w:t>
      </w:r>
      <w:r>
        <w:rPr>
          <w:sz w:val="28"/>
          <w:szCs w:val="28"/>
        </w:rPr>
        <w:t xml:space="preserve"> ее диаметр около 16 св. лет. Её</w:t>
      </w:r>
      <w:r w:rsidRPr="00943788">
        <w:rPr>
          <w:sz w:val="28"/>
          <w:szCs w:val="28"/>
        </w:rPr>
        <w:t xml:space="preserve"> свечение объясняется свечением горячего газа. Т</w:t>
      </w:r>
      <w:r w:rsidRPr="00943788">
        <w:rPr>
          <w:bCs/>
          <w:sz w:val="28"/>
          <w:szCs w:val="28"/>
        </w:rPr>
        <w:t xml:space="preserve">уманность Ориона </w:t>
      </w:r>
      <w:r>
        <w:rPr>
          <w:sz w:val="28"/>
          <w:szCs w:val="28"/>
        </w:rPr>
        <w:t>видна невооружё</w:t>
      </w:r>
      <w:r w:rsidRPr="00943788">
        <w:rPr>
          <w:sz w:val="28"/>
          <w:szCs w:val="28"/>
        </w:rPr>
        <w:t xml:space="preserve">нным глазом в созвездии Ориона. Иногда эту туманность, чтобы отличить от других туманностей в созвездии Ориона, называют </w:t>
      </w:r>
      <w:r w:rsidRPr="00943788">
        <w:rPr>
          <w:bCs/>
          <w:sz w:val="28"/>
          <w:szCs w:val="28"/>
        </w:rPr>
        <w:t>Большой туманностью Ориона</w:t>
      </w:r>
      <w:r w:rsidRPr="00943788">
        <w:rPr>
          <w:sz w:val="28"/>
          <w:szCs w:val="28"/>
        </w:rPr>
        <w:t>. Большую туманность Ориона можно наблюдать невооруженным глазом в созвездии Ориона, ниже и левее так называемого</w:t>
      </w:r>
      <w:r>
        <w:rPr>
          <w:sz w:val="28"/>
          <w:szCs w:val="28"/>
        </w:rPr>
        <w:t xml:space="preserve"> пояса Ориона, состоящего из трё</w:t>
      </w:r>
      <w:r w:rsidRPr="00943788">
        <w:rPr>
          <w:sz w:val="28"/>
          <w:szCs w:val="28"/>
        </w:rPr>
        <w:t xml:space="preserve">х легко узнаваемых звезд. Газовая туманность </w:t>
      </w:r>
      <w:r w:rsidRPr="00943788">
        <w:rPr>
          <w:bCs/>
          <w:sz w:val="28"/>
          <w:szCs w:val="28"/>
        </w:rPr>
        <w:t>Большая туманность Ориона</w:t>
      </w:r>
      <w:r w:rsidRPr="00943788">
        <w:rPr>
          <w:sz w:val="28"/>
          <w:szCs w:val="28"/>
        </w:rPr>
        <w:t xml:space="preserve"> </w:t>
      </w:r>
      <w:proofErr w:type="gramStart"/>
      <w:r w:rsidRPr="00943788">
        <w:rPr>
          <w:sz w:val="28"/>
          <w:szCs w:val="28"/>
        </w:rPr>
        <w:t>свет</w:t>
      </w:r>
      <w:r>
        <w:rPr>
          <w:sz w:val="28"/>
          <w:szCs w:val="28"/>
        </w:rPr>
        <w:t>ится за счет молодых горячих звё</w:t>
      </w:r>
      <w:r w:rsidRPr="00943788">
        <w:rPr>
          <w:sz w:val="28"/>
          <w:szCs w:val="28"/>
        </w:rPr>
        <w:t>зд спектрального класса О. Эти звезды имеют</w:t>
      </w:r>
      <w:proofErr w:type="gramEnd"/>
      <w:r w:rsidRPr="00943788">
        <w:rPr>
          <w:sz w:val="28"/>
          <w:szCs w:val="28"/>
        </w:rPr>
        <w:t xml:space="preserve"> мощное ультрафиолетовое излучение, которое ионизирует газ туманности Ориона. Большая туманность Ориона предста</w:t>
      </w:r>
      <w:r>
        <w:rPr>
          <w:sz w:val="28"/>
          <w:szCs w:val="28"/>
        </w:rPr>
        <w:t>вляет собой огромную область звё</w:t>
      </w:r>
      <w:r w:rsidRPr="00943788">
        <w:rPr>
          <w:sz w:val="28"/>
          <w:szCs w:val="28"/>
        </w:rPr>
        <w:t xml:space="preserve">здообразования и является одной из самых известных астрономических туманностей. Она расположена сравнительно недалеко от нас. Расстояние до туманности  Ориона 460 </w:t>
      </w:r>
      <w:proofErr w:type="spellStart"/>
      <w:r w:rsidRPr="00943788">
        <w:rPr>
          <w:sz w:val="28"/>
          <w:szCs w:val="28"/>
        </w:rPr>
        <w:t>пк</w:t>
      </w:r>
      <w:proofErr w:type="spellEnd"/>
      <w:r w:rsidRPr="00943788">
        <w:rPr>
          <w:sz w:val="28"/>
          <w:szCs w:val="28"/>
        </w:rPr>
        <w:t>. Диаметр туманности 35</w:t>
      </w:r>
      <w:r w:rsidRPr="00943788">
        <w:rPr>
          <w:sz w:val="28"/>
          <w:szCs w:val="28"/>
        </w:rPr>
        <w:sym w:font="Symbol" w:char="F0A2"/>
      </w:r>
      <w:r w:rsidRPr="00943788">
        <w:rPr>
          <w:sz w:val="28"/>
          <w:szCs w:val="28"/>
        </w:rPr>
        <w:t xml:space="preserve"> или 5 </w:t>
      </w:r>
      <w:proofErr w:type="spellStart"/>
      <w:r w:rsidRPr="00943788">
        <w:rPr>
          <w:sz w:val="28"/>
          <w:szCs w:val="28"/>
        </w:rPr>
        <w:t>пк</w:t>
      </w:r>
      <w:proofErr w:type="spellEnd"/>
      <w:r w:rsidRPr="00943788">
        <w:rPr>
          <w:sz w:val="28"/>
          <w:szCs w:val="28"/>
        </w:rPr>
        <w:t xml:space="preserve">. Масса 300  М </w:t>
      </w:r>
      <w:r w:rsidRPr="00943788">
        <w:rPr>
          <w:sz w:val="28"/>
          <w:szCs w:val="28"/>
          <w:vertAlign w:val="subscript"/>
        </w:rPr>
        <w:t>Солнца</w:t>
      </w:r>
      <w:r w:rsidRPr="00943788">
        <w:rPr>
          <w:sz w:val="28"/>
          <w:szCs w:val="28"/>
        </w:rPr>
        <w:t xml:space="preserve">. </w:t>
      </w:r>
    </w:p>
    <w:p w:rsidR="00E637A2" w:rsidRPr="00943788" w:rsidRDefault="00E637A2" w:rsidP="00E637A2">
      <w:pPr>
        <w:ind w:firstLine="709"/>
        <w:jc w:val="both"/>
        <w:rPr>
          <w:sz w:val="28"/>
          <w:szCs w:val="28"/>
        </w:rPr>
      </w:pPr>
    </w:p>
    <w:p w:rsidR="00E637A2" w:rsidRDefault="00E637A2" w:rsidP="00E637A2">
      <w:pPr>
        <w:ind w:firstLine="709"/>
        <w:jc w:val="both"/>
        <w:rPr>
          <w:b/>
          <w:sz w:val="28"/>
          <w:szCs w:val="28"/>
        </w:rPr>
      </w:pPr>
      <w:r w:rsidRPr="00943788">
        <w:rPr>
          <w:sz w:val="28"/>
          <w:szCs w:val="28"/>
        </w:rPr>
        <w:tab/>
      </w:r>
      <w:r w:rsidRPr="00D12666">
        <w:rPr>
          <w:i/>
          <w:sz w:val="28"/>
          <w:szCs w:val="28"/>
          <w:u w:val="single"/>
        </w:rPr>
        <w:t>Учащиеся могут ответить лишь частично</w:t>
      </w:r>
      <w:r w:rsidRPr="00943788">
        <w:rPr>
          <w:sz w:val="28"/>
          <w:szCs w:val="28"/>
        </w:rPr>
        <w:t xml:space="preserve">, </w:t>
      </w:r>
      <w:r w:rsidRPr="00D12666">
        <w:rPr>
          <w:b/>
          <w:sz w:val="28"/>
          <w:szCs w:val="28"/>
        </w:rPr>
        <w:t>но главное</w:t>
      </w:r>
      <w:r w:rsidRPr="00943788">
        <w:rPr>
          <w:sz w:val="28"/>
          <w:szCs w:val="28"/>
        </w:rPr>
        <w:t>, что они обязаны написать в ответе – это принципиальное отличие в этих объектах:</w:t>
      </w:r>
      <w:r w:rsidRPr="00943788">
        <w:rPr>
          <w:b/>
          <w:sz w:val="28"/>
          <w:szCs w:val="28"/>
        </w:rPr>
        <w:t xml:space="preserve"> галактика, её свечение обусловлено свечением звёзд, и газовая туманность, её  свечение объясняется свечением горячего газа.</w:t>
      </w:r>
    </w:p>
    <w:p w:rsidR="00E637A2" w:rsidRDefault="00E637A2" w:rsidP="00E637A2">
      <w:pPr>
        <w:pStyle w:val="a8"/>
        <w:spacing w:after="0"/>
        <w:ind w:firstLine="709"/>
        <w:jc w:val="both"/>
        <w:rPr>
          <w:sz w:val="28"/>
          <w:szCs w:val="28"/>
        </w:rPr>
      </w:pPr>
    </w:p>
    <w:p w:rsidR="00E637A2" w:rsidRDefault="00E637A2" w:rsidP="00E637A2">
      <w:pPr>
        <w:pStyle w:val="a8"/>
        <w:spacing w:after="0"/>
        <w:jc w:val="both"/>
        <w:rPr>
          <w:sz w:val="28"/>
          <w:szCs w:val="28"/>
        </w:rPr>
      </w:pPr>
    </w:p>
    <w:p w:rsidR="00E637A2" w:rsidRPr="00C9103C" w:rsidRDefault="00E637A2" w:rsidP="00E637A2">
      <w:pPr>
        <w:pStyle w:val="a8"/>
        <w:numPr>
          <w:ilvl w:val="0"/>
          <w:numId w:val="1"/>
        </w:numPr>
        <w:spacing w:after="0"/>
        <w:jc w:val="both"/>
        <w:rPr>
          <w:b/>
          <w:sz w:val="28"/>
        </w:rPr>
      </w:pPr>
      <w:r w:rsidRPr="00C9103C">
        <w:rPr>
          <w:b/>
          <w:sz w:val="28"/>
        </w:rPr>
        <w:t>В 2004 году  весеннее равноденствие состоялось не 21 марта, как обычно, а 20 марта в 06 ч 49 м UT (всемирное время) Поскольку к этом</w:t>
      </w:r>
      <w:r>
        <w:rPr>
          <w:b/>
          <w:sz w:val="28"/>
        </w:rPr>
        <w:t>у моменту на летнее время мы ещё</w:t>
      </w:r>
      <w:r w:rsidRPr="00C9103C">
        <w:rPr>
          <w:b/>
          <w:sz w:val="28"/>
        </w:rPr>
        <w:t xml:space="preserve"> не перешли, то в Москве было 09 ч 49 м. Почему это произошло 20 марта? Когда будет весеннее равноденствие в последующие годы?  Какова продолжительность дня и ночи в этот день? С момента весеннего равноденствия начинается астрономическая весна. До какого дня она будет продолжаться в 2005 году?</w:t>
      </w:r>
    </w:p>
    <w:p w:rsidR="00E637A2" w:rsidRPr="00C9103C" w:rsidRDefault="00E637A2" w:rsidP="00E637A2">
      <w:pPr>
        <w:jc w:val="both"/>
        <w:rPr>
          <w:sz w:val="28"/>
          <w:szCs w:val="28"/>
        </w:rPr>
      </w:pPr>
    </w:p>
    <w:p w:rsidR="00E637A2" w:rsidRPr="00796D3D" w:rsidRDefault="00E637A2" w:rsidP="00E637A2">
      <w:pPr>
        <w:pStyle w:val="a8"/>
        <w:spacing w:after="0"/>
        <w:ind w:firstLine="709"/>
        <w:jc w:val="both"/>
        <w:rPr>
          <w:bCs/>
          <w:i/>
          <w:sz w:val="28"/>
          <w:szCs w:val="28"/>
          <w:u w:val="single"/>
        </w:rPr>
      </w:pPr>
      <w:r w:rsidRPr="00796D3D">
        <w:rPr>
          <w:bCs/>
          <w:i/>
          <w:sz w:val="28"/>
          <w:szCs w:val="28"/>
          <w:u w:val="single"/>
        </w:rPr>
        <w:t>Решение:</w:t>
      </w:r>
    </w:p>
    <w:p w:rsidR="00E637A2" w:rsidRDefault="00E637A2" w:rsidP="00E637A2">
      <w:pPr>
        <w:ind w:firstLine="709"/>
        <w:jc w:val="both"/>
        <w:rPr>
          <w:sz w:val="28"/>
          <w:szCs w:val="28"/>
        </w:rPr>
      </w:pPr>
      <w:r w:rsidRPr="008C6D8E">
        <w:rPr>
          <w:sz w:val="28"/>
          <w:szCs w:val="28"/>
        </w:rPr>
        <w:lastRenderedPageBreak/>
        <w:t>Раннее наступление равноденствия связано с тем, что 2004 год – високосный и «лишний день» 29 февраля сдвинул дату равноде</w:t>
      </w:r>
      <w:r>
        <w:rPr>
          <w:sz w:val="28"/>
          <w:szCs w:val="28"/>
        </w:rPr>
        <w:t>нствия. В следующие три года всё вернё</w:t>
      </w:r>
      <w:r w:rsidRPr="008C6D8E">
        <w:rPr>
          <w:sz w:val="28"/>
          <w:szCs w:val="28"/>
        </w:rPr>
        <w:t xml:space="preserve">тся на свои места, а потом повторится. В эти дни по всей Земле Солнце перемещается по небу от восхода до заката почти ровно за </w:t>
      </w:r>
      <w:smartTag w:uri="urn:schemas-microsoft-com:office:smarttags" w:element="time">
        <w:smartTagPr>
          <w:attr w:name="Minute" w:val="0"/>
          <w:attr w:name="Hour" w:val="12"/>
        </w:smartTagPr>
        <w:r w:rsidRPr="008C6D8E">
          <w:rPr>
            <w:sz w:val="28"/>
            <w:szCs w:val="28"/>
          </w:rPr>
          <w:t>12 часов</w:t>
        </w:r>
      </w:smartTag>
      <w:r>
        <w:rPr>
          <w:sz w:val="28"/>
          <w:szCs w:val="28"/>
        </w:rPr>
        <w:t xml:space="preserve"> (без учё</w:t>
      </w:r>
      <w:r w:rsidRPr="008C6D8E">
        <w:rPr>
          <w:sz w:val="28"/>
          <w:szCs w:val="28"/>
        </w:rPr>
        <w:t>та рефракции) и, следовательно, везде продолжительность дня и ночи одинакова.</w:t>
      </w:r>
      <w:r>
        <w:rPr>
          <w:sz w:val="28"/>
          <w:szCs w:val="28"/>
        </w:rPr>
        <w:t xml:space="preserve"> </w:t>
      </w:r>
      <w:r w:rsidRPr="008C6D8E">
        <w:rPr>
          <w:sz w:val="28"/>
          <w:szCs w:val="28"/>
        </w:rPr>
        <w:t>С момента весеннего равноденствия начинается астрономическая весна, которая продлится до дня летнего солнцестояния, которое в 2005 году наступит 21 июня.</w:t>
      </w:r>
      <w:r w:rsidRPr="00B07B2B">
        <w:rPr>
          <w:sz w:val="28"/>
          <w:szCs w:val="28"/>
        </w:rPr>
        <w:t xml:space="preserve"> </w:t>
      </w:r>
    </w:p>
    <w:p w:rsidR="00923CF1" w:rsidRDefault="00923CF1" w:rsidP="00923CF1">
      <w:pPr>
        <w:ind w:firstLine="708"/>
        <w:rPr>
          <w:b/>
          <w:sz w:val="28"/>
          <w:szCs w:val="28"/>
        </w:rPr>
      </w:pPr>
    </w:p>
    <w:p w:rsidR="00923CF1" w:rsidRDefault="00923CF1" w:rsidP="00923CF1">
      <w:pPr>
        <w:ind w:firstLine="708"/>
        <w:rPr>
          <w:b/>
          <w:sz w:val="28"/>
          <w:szCs w:val="28"/>
        </w:rPr>
      </w:pPr>
    </w:p>
    <w:p w:rsidR="00923CF1" w:rsidRDefault="00923CF1" w:rsidP="00923CF1">
      <w:pPr>
        <w:ind w:firstLine="708"/>
        <w:rPr>
          <w:sz w:val="28"/>
          <w:szCs w:val="28"/>
        </w:rPr>
      </w:pPr>
      <w:r>
        <w:rPr>
          <w:b/>
          <w:sz w:val="28"/>
          <w:szCs w:val="28"/>
        </w:rPr>
        <w:t>КАЖДОЕ ЗАДАНИЕ ОЦЕНИВАЕТСЯ В 6 БАЛЛОВ</w:t>
      </w:r>
    </w:p>
    <w:p w:rsidR="005F7BDE" w:rsidRPr="004813E7" w:rsidRDefault="005F7BDE" w:rsidP="004813E7"/>
    <w:sectPr w:rsidR="005F7BDE" w:rsidRPr="004813E7">
      <w:footerReference w:type="even" r:id="rId8"/>
      <w:footerReference w:type="default" r:id="rId9"/>
      <w:pgSz w:w="11909" w:h="16834" w:code="9"/>
      <w:pgMar w:top="1008" w:right="1008" w:bottom="1008" w:left="100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251A" w:rsidRDefault="00C2251A">
      <w:r>
        <w:separator/>
      </w:r>
    </w:p>
  </w:endnote>
  <w:endnote w:type="continuationSeparator" w:id="0">
    <w:p w:rsidR="00C2251A" w:rsidRDefault="00C22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9D3" w:rsidRDefault="000E647E" w:rsidP="0094016C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E19D3" w:rsidRDefault="00C2251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9D3" w:rsidRDefault="000E647E" w:rsidP="0094016C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0487F">
      <w:rPr>
        <w:rStyle w:val="a6"/>
        <w:noProof/>
      </w:rPr>
      <w:t>1</w:t>
    </w:r>
    <w:r>
      <w:rPr>
        <w:rStyle w:val="a6"/>
      </w:rPr>
      <w:fldChar w:fldCharType="end"/>
    </w:r>
  </w:p>
  <w:p w:rsidR="005E19D3" w:rsidRDefault="00C2251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251A" w:rsidRDefault="00C2251A">
      <w:r>
        <w:separator/>
      </w:r>
    </w:p>
  </w:footnote>
  <w:footnote w:type="continuationSeparator" w:id="0">
    <w:p w:rsidR="00C2251A" w:rsidRDefault="00C225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7D412E"/>
    <w:multiLevelType w:val="hybridMultilevel"/>
    <w:tmpl w:val="8C62EC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8C1"/>
    <w:rsid w:val="000754F3"/>
    <w:rsid w:val="000E647E"/>
    <w:rsid w:val="002A7655"/>
    <w:rsid w:val="004813E7"/>
    <w:rsid w:val="005257D4"/>
    <w:rsid w:val="005F7BDE"/>
    <w:rsid w:val="006740C1"/>
    <w:rsid w:val="007938C1"/>
    <w:rsid w:val="00836799"/>
    <w:rsid w:val="008A6068"/>
    <w:rsid w:val="00923CF1"/>
    <w:rsid w:val="00B921C4"/>
    <w:rsid w:val="00C0487F"/>
    <w:rsid w:val="00C2251A"/>
    <w:rsid w:val="00D2041E"/>
    <w:rsid w:val="00E63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3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4813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4">
    <w:name w:val="footer"/>
    <w:basedOn w:val="a"/>
    <w:link w:val="a5"/>
    <w:rsid w:val="004813E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4813E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4813E7"/>
  </w:style>
  <w:style w:type="paragraph" w:customStyle="1" w:styleId="a7">
    <w:name w:val="НОРМА"/>
    <w:basedOn w:val="a"/>
    <w:rsid w:val="00E637A2"/>
    <w:pPr>
      <w:jc w:val="both"/>
    </w:pPr>
  </w:style>
  <w:style w:type="paragraph" w:styleId="a8">
    <w:name w:val="Body Text"/>
    <w:basedOn w:val="a"/>
    <w:link w:val="a9"/>
    <w:rsid w:val="00E637A2"/>
    <w:pPr>
      <w:spacing w:after="120"/>
    </w:pPr>
  </w:style>
  <w:style w:type="character" w:customStyle="1" w:styleId="a9">
    <w:name w:val="Основной текст Знак"/>
    <w:basedOn w:val="a0"/>
    <w:link w:val="a8"/>
    <w:rsid w:val="00E637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E637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3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4813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4">
    <w:name w:val="footer"/>
    <w:basedOn w:val="a"/>
    <w:link w:val="a5"/>
    <w:rsid w:val="004813E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4813E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4813E7"/>
  </w:style>
  <w:style w:type="paragraph" w:customStyle="1" w:styleId="a7">
    <w:name w:val="НОРМА"/>
    <w:basedOn w:val="a"/>
    <w:rsid w:val="00E637A2"/>
    <w:pPr>
      <w:jc w:val="both"/>
    </w:pPr>
  </w:style>
  <w:style w:type="paragraph" w:styleId="a8">
    <w:name w:val="Body Text"/>
    <w:basedOn w:val="a"/>
    <w:link w:val="a9"/>
    <w:rsid w:val="00E637A2"/>
    <w:pPr>
      <w:spacing w:after="120"/>
    </w:pPr>
  </w:style>
  <w:style w:type="character" w:customStyle="1" w:styleId="a9">
    <w:name w:val="Основной текст Знак"/>
    <w:basedOn w:val="a0"/>
    <w:link w:val="a8"/>
    <w:rsid w:val="00E637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E637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3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740</Words>
  <Characters>4222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Настюха</dc:creator>
  <cp:keywords/>
  <dc:description/>
  <cp:lastModifiedBy>Пользователь</cp:lastModifiedBy>
  <cp:revision>6</cp:revision>
  <dcterms:created xsi:type="dcterms:W3CDTF">2015-09-05T09:06:00Z</dcterms:created>
  <dcterms:modified xsi:type="dcterms:W3CDTF">2019-05-31T05:31:00Z</dcterms:modified>
</cp:coreProperties>
</file>